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35DB5" w:rsidP="00635DB5">
      <w:pPr>
        <w:spacing w:line="480" w:lineRule="auto"/>
        <w:jc w:val="center"/>
        <w:rPr>
          <w:rFonts w:ascii="Times New Roman" w:hAnsi="Times New Roman" w:cs="Times New Roman"/>
          <w:b/>
          <w:sz w:val="24"/>
          <w:szCs w:val="24"/>
        </w:rPr>
      </w:pPr>
    </w:p>
    <w:p w:rsidR="00635DB5" w:rsidP="00635DB5">
      <w:pPr>
        <w:spacing w:line="480" w:lineRule="auto"/>
        <w:jc w:val="center"/>
        <w:rPr>
          <w:rFonts w:ascii="Times New Roman" w:hAnsi="Times New Roman" w:cs="Times New Roman"/>
          <w:b/>
          <w:sz w:val="24"/>
          <w:szCs w:val="24"/>
        </w:rPr>
      </w:pPr>
    </w:p>
    <w:p w:rsidR="00635DB5" w:rsidP="00635DB5">
      <w:pPr>
        <w:spacing w:line="480" w:lineRule="auto"/>
        <w:jc w:val="center"/>
        <w:rPr>
          <w:rFonts w:ascii="Times New Roman" w:hAnsi="Times New Roman" w:cs="Times New Roman"/>
          <w:b/>
          <w:sz w:val="24"/>
          <w:szCs w:val="24"/>
        </w:rPr>
      </w:pPr>
    </w:p>
    <w:p w:rsidR="00635DB5" w:rsidP="00635DB5">
      <w:pPr>
        <w:spacing w:line="480" w:lineRule="auto"/>
        <w:jc w:val="center"/>
        <w:rPr>
          <w:rFonts w:ascii="Times New Roman" w:hAnsi="Times New Roman" w:cs="Times New Roman"/>
          <w:b/>
          <w:sz w:val="24"/>
          <w:szCs w:val="24"/>
        </w:rPr>
      </w:pPr>
    </w:p>
    <w:p w:rsidR="00635DB5" w:rsidP="00635DB5">
      <w:pPr>
        <w:spacing w:line="480" w:lineRule="auto"/>
        <w:jc w:val="center"/>
        <w:rPr>
          <w:rFonts w:ascii="Times New Roman" w:hAnsi="Times New Roman" w:cs="Times New Roman"/>
          <w:b/>
          <w:sz w:val="24"/>
          <w:szCs w:val="24"/>
        </w:rPr>
      </w:pPr>
    </w:p>
    <w:p w:rsidR="00635DB5" w:rsidP="00635DB5">
      <w:pPr>
        <w:spacing w:line="480" w:lineRule="auto"/>
        <w:jc w:val="center"/>
        <w:rPr>
          <w:rFonts w:ascii="Times New Roman" w:hAnsi="Times New Roman" w:cs="Times New Roman"/>
          <w:b/>
          <w:sz w:val="24"/>
          <w:szCs w:val="24"/>
        </w:rPr>
      </w:pPr>
    </w:p>
    <w:p w:rsidR="00635DB5" w:rsidP="00635DB5">
      <w:pPr>
        <w:spacing w:line="480" w:lineRule="auto"/>
        <w:jc w:val="center"/>
        <w:rPr>
          <w:rFonts w:ascii="Times New Roman" w:hAnsi="Times New Roman" w:cs="Times New Roman"/>
          <w:b/>
          <w:sz w:val="24"/>
          <w:szCs w:val="24"/>
        </w:rPr>
      </w:pPr>
    </w:p>
    <w:p w:rsidR="00635DB5" w:rsidRPr="00635DB5" w:rsidP="00635DB5">
      <w:pPr>
        <w:spacing w:line="480" w:lineRule="auto"/>
        <w:jc w:val="center"/>
        <w:rPr>
          <w:rFonts w:ascii="Times New Roman" w:hAnsi="Times New Roman" w:cs="Times New Roman"/>
          <w:sz w:val="24"/>
          <w:szCs w:val="24"/>
        </w:rPr>
      </w:pPr>
      <w:r w:rsidRPr="00635DB5">
        <w:rPr>
          <w:rFonts w:ascii="Times New Roman" w:hAnsi="Times New Roman" w:cs="Times New Roman"/>
          <w:sz w:val="24"/>
          <w:szCs w:val="24"/>
        </w:rPr>
        <w:t xml:space="preserve">Summary </w:t>
      </w:r>
    </w:p>
    <w:p w:rsidR="00635DB5" w:rsidRPr="00635DB5" w:rsidP="00635DB5">
      <w:pPr>
        <w:spacing w:line="480" w:lineRule="auto"/>
        <w:jc w:val="center"/>
        <w:rPr>
          <w:rFonts w:ascii="Times New Roman" w:hAnsi="Times New Roman" w:cs="Times New Roman"/>
          <w:sz w:val="24"/>
          <w:szCs w:val="24"/>
        </w:rPr>
      </w:pPr>
      <w:r w:rsidRPr="00635DB5">
        <w:rPr>
          <w:rFonts w:ascii="Times New Roman" w:hAnsi="Times New Roman" w:cs="Times New Roman"/>
          <w:sz w:val="24"/>
          <w:szCs w:val="24"/>
        </w:rPr>
        <w:t>Student’s Name</w:t>
      </w:r>
    </w:p>
    <w:p w:rsidR="00635DB5" w:rsidRPr="00635DB5" w:rsidP="00635DB5">
      <w:pPr>
        <w:spacing w:line="480" w:lineRule="auto"/>
        <w:jc w:val="center"/>
        <w:rPr>
          <w:rFonts w:ascii="Times New Roman" w:hAnsi="Times New Roman" w:cs="Times New Roman"/>
          <w:sz w:val="24"/>
          <w:szCs w:val="24"/>
        </w:rPr>
      </w:pPr>
      <w:r w:rsidRPr="00635DB5">
        <w:rPr>
          <w:rFonts w:ascii="Times New Roman" w:hAnsi="Times New Roman" w:cs="Times New Roman"/>
          <w:sz w:val="24"/>
          <w:szCs w:val="24"/>
        </w:rPr>
        <w:t xml:space="preserve">Institutional Affiliation </w:t>
      </w:r>
    </w:p>
    <w:p w:rsidR="00635DB5" w:rsidRPr="00635DB5" w:rsidP="00635DB5">
      <w:pPr>
        <w:spacing w:line="480" w:lineRule="auto"/>
        <w:jc w:val="center"/>
        <w:rPr>
          <w:rFonts w:ascii="Times New Roman" w:hAnsi="Times New Roman" w:cs="Times New Roman"/>
          <w:sz w:val="24"/>
          <w:szCs w:val="24"/>
        </w:rPr>
      </w:pPr>
      <w:r w:rsidRPr="00635DB5">
        <w:rPr>
          <w:rFonts w:ascii="Times New Roman" w:hAnsi="Times New Roman" w:cs="Times New Roman"/>
          <w:sz w:val="24"/>
          <w:szCs w:val="24"/>
        </w:rPr>
        <w:t xml:space="preserve">Date </w:t>
      </w:r>
    </w:p>
    <w:p w:rsidR="00635DB5" w:rsidP="00635DB5">
      <w:pPr>
        <w:spacing w:line="480" w:lineRule="auto"/>
        <w:jc w:val="center"/>
        <w:rPr>
          <w:rFonts w:ascii="Times New Roman" w:hAnsi="Times New Roman" w:cs="Times New Roman"/>
          <w:b/>
          <w:sz w:val="24"/>
          <w:szCs w:val="24"/>
        </w:rPr>
      </w:pPr>
    </w:p>
    <w:p w:rsidR="00635DB5" w:rsidP="00635DB5">
      <w:pPr>
        <w:spacing w:line="480" w:lineRule="auto"/>
        <w:jc w:val="center"/>
        <w:rPr>
          <w:rFonts w:ascii="Times New Roman" w:hAnsi="Times New Roman" w:cs="Times New Roman"/>
          <w:b/>
          <w:sz w:val="24"/>
          <w:szCs w:val="24"/>
        </w:rPr>
      </w:pPr>
    </w:p>
    <w:p w:rsidR="00635DB5" w:rsidP="00635DB5">
      <w:pPr>
        <w:spacing w:line="480" w:lineRule="auto"/>
        <w:jc w:val="center"/>
        <w:rPr>
          <w:rFonts w:ascii="Times New Roman" w:hAnsi="Times New Roman" w:cs="Times New Roman"/>
          <w:b/>
          <w:sz w:val="24"/>
          <w:szCs w:val="24"/>
        </w:rPr>
      </w:pPr>
    </w:p>
    <w:p w:rsidR="00635DB5" w:rsidP="00635DB5">
      <w:pPr>
        <w:spacing w:line="480" w:lineRule="auto"/>
        <w:jc w:val="center"/>
        <w:rPr>
          <w:rFonts w:ascii="Times New Roman" w:hAnsi="Times New Roman" w:cs="Times New Roman"/>
          <w:b/>
          <w:sz w:val="24"/>
          <w:szCs w:val="24"/>
        </w:rPr>
      </w:pPr>
    </w:p>
    <w:p w:rsidR="00635DB5" w:rsidP="00635DB5">
      <w:pPr>
        <w:spacing w:line="480" w:lineRule="auto"/>
        <w:jc w:val="center"/>
        <w:rPr>
          <w:rFonts w:ascii="Times New Roman" w:hAnsi="Times New Roman" w:cs="Times New Roman"/>
          <w:b/>
          <w:sz w:val="24"/>
          <w:szCs w:val="24"/>
        </w:rPr>
      </w:pPr>
    </w:p>
    <w:p w:rsidR="00635DB5" w:rsidP="00635DB5">
      <w:pPr>
        <w:tabs>
          <w:tab w:val="left" w:pos="4080"/>
        </w:tabs>
        <w:spacing w:line="480" w:lineRule="auto"/>
        <w:rPr>
          <w:rFonts w:ascii="Times New Roman" w:hAnsi="Times New Roman" w:cs="Times New Roman"/>
          <w:b/>
          <w:sz w:val="24"/>
          <w:szCs w:val="24"/>
        </w:rPr>
      </w:pPr>
    </w:p>
    <w:p w:rsidR="00635DB5" w:rsidP="00635DB5">
      <w:pPr>
        <w:spacing w:line="480" w:lineRule="auto"/>
        <w:jc w:val="center"/>
        <w:rPr>
          <w:rFonts w:ascii="Times New Roman" w:hAnsi="Times New Roman" w:cs="Times New Roman"/>
          <w:b/>
          <w:sz w:val="24"/>
          <w:szCs w:val="24"/>
        </w:rPr>
      </w:pPr>
    </w:p>
    <w:p w:rsidR="00290828" w:rsidRPr="00635DB5" w:rsidP="00635DB5">
      <w:pPr>
        <w:spacing w:line="480" w:lineRule="auto"/>
        <w:jc w:val="center"/>
        <w:rPr>
          <w:rFonts w:ascii="Times New Roman" w:hAnsi="Times New Roman" w:cs="Times New Roman"/>
          <w:b/>
          <w:sz w:val="24"/>
          <w:szCs w:val="24"/>
        </w:rPr>
      </w:pPr>
      <w:r w:rsidRPr="00635DB5">
        <w:rPr>
          <w:rFonts w:ascii="Times New Roman" w:hAnsi="Times New Roman" w:cs="Times New Roman"/>
          <w:b/>
          <w:sz w:val="24"/>
          <w:szCs w:val="24"/>
        </w:rPr>
        <w:t>Summary 2</w:t>
      </w:r>
    </w:p>
    <w:p w:rsidR="00112EF8" w:rsidRPr="00635DB5" w:rsidP="00635DB5">
      <w:pPr>
        <w:spacing w:line="480" w:lineRule="auto"/>
        <w:jc w:val="center"/>
        <w:rPr>
          <w:rFonts w:ascii="Times New Roman" w:hAnsi="Times New Roman" w:cs="Times New Roman"/>
          <w:b/>
          <w:sz w:val="24"/>
          <w:szCs w:val="24"/>
        </w:rPr>
      </w:pPr>
      <w:r w:rsidRPr="00635DB5">
        <w:rPr>
          <w:rFonts w:ascii="Times New Roman" w:hAnsi="Times New Roman" w:cs="Times New Roman"/>
          <w:b/>
          <w:sz w:val="24"/>
          <w:szCs w:val="24"/>
        </w:rPr>
        <w:t>Organizational frameworks</w:t>
      </w:r>
    </w:p>
    <w:p w:rsidR="007C5FFD" w:rsidRPr="00635DB5" w:rsidP="00635DB5">
      <w:pPr>
        <w:spacing w:line="480" w:lineRule="auto"/>
        <w:ind w:firstLine="720"/>
        <w:rPr>
          <w:rFonts w:ascii="Times New Roman" w:hAnsi="Times New Roman" w:cs="Times New Roman"/>
          <w:sz w:val="24"/>
          <w:szCs w:val="24"/>
        </w:rPr>
      </w:pPr>
      <w:r w:rsidRPr="00635DB5">
        <w:rPr>
          <w:rFonts w:ascii="Times New Roman" w:hAnsi="Times New Roman" w:cs="Times New Roman"/>
          <w:sz w:val="24"/>
          <w:szCs w:val="24"/>
        </w:rPr>
        <w:t>There are four framework approaches in which leaders display behaviors. These are s</w:t>
      </w:r>
      <w:r w:rsidRPr="00635DB5">
        <w:rPr>
          <w:rFonts w:ascii="Times New Roman" w:hAnsi="Times New Roman" w:cs="Times New Roman"/>
          <w:sz w:val="24"/>
          <w:szCs w:val="24"/>
        </w:rPr>
        <w:t>tructural, human, symbolic, political</w:t>
      </w:r>
      <w:r w:rsidRPr="00635DB5">
        <w:rPr>
          <w:rFonts w:ascii="Times New Roman" w:hAnsi="Times New Roman" w:cs="Times New Roman"/>
          <w:sz w:val="24"/>
          <w:szCs w:val="24"/>
        </w:rPr>
        <w:t xml:space="preserve"> framework. According to Bolman and Deal (1991), leaders operate in one of </w:t>
      </w:r>
      <w:r w:rsidRPr="00635DB5" w:rsidR="008B79E7">
        <w:rPr>
          <w:rFonts w:ascii="Times New Roman" w:hAnsi="Times New Roman" w:cs="Times New Roman"/>
          <w:sz w:val="24"/>
          <w:szCs w:val="24"/>
        </w:rPr>
        <w:t>these</w:t>
      </w:r>
      <w:r w:rsidRPr="00635DB5">
        <w:rPr>
          <w:rFonts w:ascii="Times New Roman" w:hAnsi="Times New Roman" w:cs="Times New Roman"/>
          <w:sz w:val="24"/>
          <w:szCs w:val="24"/>
        </w:rPr>
        <w:t xml:space="preserve"> four categories. Any style can be effective or ineffective, depending on the situation. 
</w:t>
      </w:r>
    </w:p>
    <w:p w:rsidR="007C5FFD" w:rsidRPr="00635DB5" w:rsidP="00635DB5">
      <w:pPr>
        <w:spacing w:line="480" w:lineRule="auto"/>
        <w:rPr>
          <w:rFonts w:ascii="Times New Roman" w:hAnsi="Times New Roman" w:cs="Times New Roman"/>
          <w:sz w:val="24"/>
          <w:szCs w:val="24"/>
        </w:rPr>
      </w:pPr>
      <w:r w:rsidRPr="00635DB5">
        <w:rPr>
          <w:rFonts w:ascii="Times New Roman" w:hAnsi="Times New Roman" w:cs="Times New Roman"/>
          <w:sz w:val="24"/>
          <w:szCs w:val="24"/>
        </w:rPr>
        <w:t>In the structural framework, leaders focus on strategy, environment, structure, and adaptation. In this case, the leader is a social architect whose leadership style is analysis and design. 
</w:t>
      </w:r>
    </w:p>
    <w:p w:rsidR="008B79E7" w:rsidRPr="00635DB5" w:rsidP="00635DB5">
      <w:pPr>
        <w:spacing w:line="480" w:lineRule="auto"/>
        <w:ind w:firstLine="720"/>
        <w:rPr>
          <w:rFonts w:ascii="Times New Roman" w:hAnsi="Times New Roman" w:cs="Times New Roman"/>
          <w:sz w:val="24"/>
          <w:szCs w:val="24"/>
        </w:rPr>
      </w:pPr>
      <w:r w:rsidRPr="00635DB5">
        <w:rPr>
          <w:rFonts w:ascii="Times New Roman" w:hAnsi="Times New Roman" w:cs="Times New Roman"/>
          <w:sz w:val="24"/>
          <w:szCs w:val="24"/>
        </w:rPr>
        <w:t xml:space="preserve">Human resource framework: in this type of structure, </w:t>
      </w:r>
      <w:r w:rsidRPr="00635DB5">
        <w:rPr>
          <w:rFonts w:ascii="Times New Roman" w:hAnsi="Times New Roman" w:cs="Times New Roman"/>
          <w:sz w:val="24"/>
          <w:szCs w:val="24"/>
        </w:rPr>
        <w:t>the leader believes in people and communicates that belief. Leaders empower, support, and increase participation as well as share information and move decision making down into the organization. In an effective implementation of this framework, the leader advocates for team building and empowerment. On the other hand, in an ineffective leadership situation, the leader is a hustler whose leadership sty</w:t>
      </w:r>
      <w:r w:rsidR="002F0855">
        <w:rPr>
          <w:rFonts w:ascii="Times New Roman" w:hAnsi="Times New Roman" w:cs="Times New Roman"/>
          <w:sz w:val="24"/>
          <w:szCs w:val="24"/>
        </w:rPr>
        <w:t xml:space="preserve">le is manipulation (Bolman &amp; Deal, </w:t>
      </w:r>
      <w:r w:rsidRPr="002F0855" w:rsidR="002F0855">
        <w:rPr>
          <w:rFonts w:ascii="Times New Roman" w:hAnsi="Times New Roman" w:cs="Times New Roman"/>
          <w:sz w:val="24"/>
          <w:szCs w:val="24"/>
        </w:rPr>
        <w:t>1991</w:t>
      </w:r>
      <w:r w:rsidR="002F0855">
        <w:rPr>
          <w:rFonts w:ascii="Times New Roman" w:hAnsi="Times New Roman" w:cs="Times New Roman"/>
          <w:sz w:val="24"/>
          <w:szCs w:val="24"/>
        </w:rPr>
        <w:t>).</w:t>
      </w:r>
    </w:p>
    <w:p w:rsidR="008B79E7" w:rsidRPr="00635DB5" w:rsidP="00635DB5">
      <w:pPr>
        <w:spacing w:line="480" w:lineRule="auto"/>
        <w:ind w:firstLine="720"/>
        <w:rPr>
          <w:rFonts w:ascii="Times New Roman" w:hAnsi="Times New Roman" w:cs="Times New Roman"/>
          <w:sz w:val="24"/>
          <w:szCs w:val="24"/>
        </w:rPr>
      </w:pPr>
      <w:r w:rsidRPr="00635DB5">
        <w:rPr>
          <w:rFonts w:ascii="Times New Roman" w:hAnsi="Times New Roman" w:cs="Times New Roman"/>
          <w:sz w:val="24"/>
          <w:szCs w:val="24"/>
        </w:rPr>
        <w:t xml:space="preserve">Symbolic framework: in this framework, leaders see organizations as a stage for capturing attention, giving impressions, and framing experience by providing plausible interpretations of experiences and communicating a vision. </w:t>
      </w:r>
      <w:r w:rsidRPr="00635DB5" w:rsidR="00EE6A54">
        <w:rPr>
          <w:rFonts w:ascii="Times New Roman" w:hAnsi="Times New Roman" w:cs="Times New Roman"/>
          <w:sz w:val="24"/>
          <w:szCs w:val="24"/>
        </w:rPr>
        <w:t>Where the leadership situation is effective, the leader is a prophet who is a source of inspiration. In contrast, in an ineffective leadership situation, the leader is just a fanatic with no vision</w:t>
      </w:r>
      <w:r w:rsidRPr="002F0855" w:rsidR="002F0855">
        <w:t xml:space="preserve"> </w:t>
      </w:r>
      <w:r w:rsidR="002F0855">
        <w:t>(</w:t>
      </w:r>
      <w:r w:rsidR="002F0855">
        <w:rPr>
          <w:rFonts w:ascii="Times New Roman" w:hAnsi="Times New Roman" w:cs="Times New Roman"/>
          <w:sz w:val="24"/>
          <w:szCs w:val="24"/>
        </w:rPr>
        <w:t>Bolman &amp; Deal, 1991)</w:t>
      </w:r>
      <w:r w:rsidRPr="00635DB5" w:rsidR="00EE6A54">
        <w:rPr>
          <w:rFonts w:ascii="Times New Roman" w:hAnsi="Times New Roman" w:cs="Times New Roman"/>
          <w:sz w:val="24"/>
          <w:szCs w:val="24"/>
        </w:rPr>
        <w:t>.</w:t>
      </w:r>
    </w:p>
    <w:p w:rsidR="00EE6A54" w:rsidRPr="00635DB5" w:rsidP="00635DB5">
      <w:pPr>
        <w:spacing w:line="480" w:lineRule="auto"/>
        <w:rPr>
          <w:rFonts w:ascii="Times New Roman" w:hAnsi="Times New Roman" w:cs="Times New Roman"/>
          <w:sz w:val="24"/>
          <w:szCs w:val="24"/>
        </w:rPr>
      </w:pPr>
      <w:r w:rsidRPr="00635DB5">
        <w:rPr>
          <w:rFonts w:ascii="Times New Roman" w:hAnsi="Times New Roman" w:cs="Times New Roman"/>
          <w:sz w:val="24"/>
          <w:szCs w:val="24"/>
        </w:rPr>
        <w:t>Political framework: in a political frame, the leader uses coalitions and coercions to gain power. The leader is competitive.
</w:t>
      </w:r>
    </w:p>
    <w:p w:rsidR="00635DB5" w:rsidP="00635DB5">
      <w:pPr>
        <w:spacing w:line="480" w:lineRule="auto"/>
        <w:rPr>
          <w:rFonts w:ascii="Times New Roman" w:hAnsi="Times New Roman" w:cs="Times New Roman"/>
          <w:b/>
          <w:sz w:val="24"/>
          <w:szCs w:val="24"/>
        </w:rPr>
      </w:pPr>
    </w:p>
    <w:p w:rsidR="00635DB5" w:rsidRPr="00635DB5" w:rsidP="00635DB5">
      <w:pPr>
        <w:spacing w:line="480" w:lineRule="auto"/>
        <w:jc w:val="center"/>
        <w:rPr>
          <w:rFonts w:ascii="Times New Roman" w:hAnsi="Times New Roman" w:cs="Times New Roman"/>
          <w:b/>
          <w:sz w:val="24"/>
          <w:szCs w:val="24"/>
        </w:rPr>
      </w:pPr>
      <w:r>
        <w:rPr>
          <w:rFonts w:ascii="Times New Roman" w:hAnsi="Times New Roman" w:cs="Times New Roman"/>
          <w:b/>
          <w:sz w:val="24"/>
          <w:szCs w:val="24"/>
        </w:rPr>
        <w:t>2 person conversation</w:t>
      </w:r>
    </w:p>
    <w:p w:rsidR="0061669E" w:rsidRPr="00635DB5" w:rsidP="00635DB5">
      <w:pPr>
        <w:spacing w:line="480" w:lineRule="auto"/>
        <w:ind w:firstLine="720"/>
        <w:rPr>
          <w:rFonts w:ascii="Times New Roman" w:hAnsi="Times New Roman" w:cs="Times New Roman"/>
          <w:sz w:val="24"/>
          <w:szCs w:val="24"/>
        </w:rPr>
      </w:pPr>
      <w:r w:rsidRPr="00635DB5">
        <w:rPr>
          <w:rFonts w:ascii="Times New Roman" w:hAnsi="Times New Roman" w:cs="Times New Roman"/>
          <w:sz w:val="24"/>
          <w:szCs w:val="24"/>
        </w:rPr>
        <w:t xml:space="preserve">I will use the human resource framework. In a circumstance where the organization is not performing well, </w:t>
      </w:r>
      <w:r w:rsidRPr="00635DB5" w:rsidR="000B4923">
        <w:rPr>
          <w:rFonts w:ascii="Times New Roman" w:hAnsi="Times New Roman" w:cs="Times New Roman"/>
          <w:sz w:val="24"/>
          <w:szCs w:val="24"/>
        </w:rPr>
        <w:t>the leader should encourage the employees, empower, and support them for better results. The leader should also increase participation, especially decision making to see what would work best for the organization. 
</w:t>
      </w:r>
    </w:p>
    <w:p w:rsidR="000C7F0A" w:rsidRPr="00635DB5" w:rsidP="00635DB5">
      <w:pPr>
        <w:spacing w:line="480" w:lineRule="auto"/>
        <w:ind w:firstLine="720"/>
        <w:rPr>
          <w:rFonts w:ascii="Times New Roman" w:hAnsi="Times New Roman" w:cs="Times New Roman"/>
          <w:sz w:val="24"/>
          <w:szCs w:val="24"/>
        </w:rPr>
      </w:pPr>
      <w:r w:rsidRPr="00635DB5">
        <w:rPr>
          <w:rFonts w:ascii="Times New Roman" w:hAnsi="Times New Roman" w:cs="Times New Roman"/>
          <w:sz w:val="24"/>
          <w:szCs w:val="24"/>
        </w:rPr>
        <w:t xml:space="preserve"> I agree with Carl Jung’s concept of shadow</w:t>
      </w:r>
      <w:r w:rsidRPr="00635DB5" w:rsidR="00AC5148">
        <w:rPr>
          <w:rFonts w:ascii="Times New Roman" w:hAnsi="Times New Roman" w:cs="Times New Roman"/>
          <w:sz w:val="24"/>
          <w:szCs w:val="24"/>
        </w:rPr>
        <w:t xml:space="preserve"> that we tend to ignore or reject some aspects of ourselves</w:t>
      </w:r>
      <w:r w:rsidRPr="00635DB5">
        <w:rPr>
          <w:rFonts w:ascii="Times New Roman" w:hAnsi="Times New Roman" w:cs="Times New Roman"/>
          <w:sz w:val="24"/>
          <w:szCs w:val="24"/>
        </w:rPr>
        <w:t>. Carl used the term to describe the elements of the personality that individuals choose to reject and repress. I agree with Jung that we have parts of ourselves that we dislike or that we think are not liked by society. Jung used the term shadow to mean a collection of repressed aspects of our i</w:t>
      </w:r>
      <w:r w:rsidR="002F0855">
        <w:rPr>
          <w:rFonts w:ascii="Times New Roman" w:hAnsi="Times New Roman" w:cs="Times New Roman"/>
          <w:sz w:val="24"/>
          <w:szCs w:val="24"/>
        </w:rPr>
        <w:t xml:space="preserve">dentity (Northouse, </w:t>
      </w:r>
      <w:r w:rsidRPr="002F0855" w:rsidR="002F0855">
        <w:rPr>
          <w:rFonts w:ascii="Times New Roman" w:hAnsi="Times New Roman" w:cs="Times New Roman"/>
          <w:sz w:val="24"/>
          <w:szCs w:val="24"/>
        </w:rPr>
        <w:t xml:space="preserve">2018). </w:t>
      </w:r>
      <w:r w:rsidRPr="00635DB5">
        <w:rPr>
          <w:rFonts w:ascii="Times New Roman" w:hAnsi="Times New Roman" w:cs="Times New Roman"/>
          <w:sz w:val="24"/>
          <w:szCs w:val="24"/>
        </w:rPr>
        <w:t xml:space="preserve"> The problem is that we are not aware of the parts of our personality that we reject. Jung contends that we separate ourselves from behaviors and emotions that we find dangerous. We always pretend that something we don’t like doesn’t exist instead of confronting it.</w:t>
      </w:r>
      <w:r w:rsidRPr="00635DB5" w:rsidR="00AC5148">
        <w:rPr>
          <w:rFonts w:ascii="Times New Roman" w:hAnsi="Times New Roman" w:cs="Times New Roman"/>
          <w:sz w:val="24"/>
          <w:szCs w:val="24"/>
        </w:rPr>
        <w:t xml:space="preserve"> Some of the shadow aspects that we usually ignore include unacceptable sexual desires, irrational wishes, fears, and aggressive impulses. We all have rejected or remain ignorant of the undesirable aspects of ourselves; our shadow is mostly negative.
</w:t>
      </w:r>
    </w:p>
    <w:p w:rsidR="00A22CFE" w:rsidRPr="00635DB5" w:rsidP="00635DB5">
      <w:pPr>
        <w:spacing w:line="480" w:lineRule="auto"/>
        <w:rPr>
          <w:rFonts w:ascii="Times New Roman" w:hAnsi="Times New Roman" w:cs="Times New Roman"/>
          <w:sz w:val="24"/>
          <w:szCs w:val="24"/>
        </w:rPr>
      </w:pPr>
      <w:r w:rsidRPr="00635DB5">
        <w:rPr>
          <w:rFonts w:ascii="Times New Roman" w:hAnsi="Times New Roman" w:cs="Times New Roman"/>
          <w:sz w:val="24"/>
          <w:szCs w:val="24"/>
        </w:rPr>
        <w:t>I experienced abuse of power from my manager in the previous job. The leader was very authoritative and lacked leadership skills.</w:t>
      </w:r>
      <w:r w:rsidR="00635DB5">
        <w:rPr>
          <w:rFonts w:ascii="Times New Roman" w:hAnsi="Times New Roman" w:cs="Times New Roman"/>
          <w:sz w:val="24"/>
          <w:szCs w:val="24"/>
        </w:rPr>
        <w:t xml:space="preserve"> He was arrogant and belittled his subordinates. He could fire employees without notice. To me, he abused his power.
</w:t>
      </w:r>
    </w:p>
    <w:p w:rsidR="00AC5148" w:rsidRPr="00635DB5" w:rsidP="00635DB5">
      <w:pPr>
        <w:spacing w:line="480" w:lineRule="auto"/>
        <w:rPr>
          <w:rFonts w:ascii="Times New Roman" w:hAnsi="Times New Roman" w:cs="Times New Roman"/>
          <w:sz w:val="24"/>
          <w:szCs w:val="24"/>
        </w:rPr>
      </w:pPr>
      <w:r w:rsidRPr="00635DB5">
        <w:rPr>
          <w:rFonts w:ascii="Times New Roman" w:hAnsi="Times New Roman" w:cs="Times New Roman"/>
          <w:sz w:val="24"/>
          <w:szCs w:val="24"/>
        </w:rPr>
        <w:t>I would say that my top l</w:t>
      </w:r>
      <w:r w:rsidRPr="00635DB5" w:rsidR="008A31F6">
        <w:rPr>
          <w:rFonts w:ascii="Times New Roman" w:hAnsi="Times New Roman" w:cs="Times New Roman"/>
          <w:sz w:val="24"/>
          <w:szCs w:val="24"/>
        </w:rPr>
        <w:t>eadership discrimination (mainly based on gender). I don't like working with women because I deem them to be incompetent—this an unknown dark side of my personality</w:t>
      </w:r>
      <w:r w:rsidRPr="00635DB5" w:rsidR="00E16EC5">
        <w:rPr>
          <w:rFonts w:ascii="Times New Roman" w:hAnsi="Times New Roman" w:cs="Times New Roman"/>
          <w:sz w:val="24"/>
          <w:szCs w:val="24"/>
        </w:rPr>
        <w:t>.</w:t>
      </w:r>
    </w:p>
    <w:p w:rsidR="00E16EC5" w:rsidRPr="00635DB5" w:rsidP="00635DB5">
      <w:pPr>
        <w:spacing w:line="480" w:lineRule="auto"/>
        <w:rPr>
          <w:rFonts w:ascii="Times New Roman" w:hAnsi="Times New Roman" w:cs="Times New Roman"/>
          <w:sz w:val="24"/>
          <w:szCs w:val="24"/>
        </w:rPr>
      </w:pPr>
      <w:r w:rsidRPr="00635DB5">
        <w:rPr>
          <w:rFonts w:ascii="Times New Roman" w:hAnsi="Times New Roman" w:cs="Times New Roman"/>
          <w:sz w:val="24"/>
          <w:szCs w:val="24"/>
        </w:rPr>
        <w:t>I abused power in school when I was the class prefect. I was biased towards my friends. Even if they made mistakes, I did not report them to the teacher. On the contrary, I used to report the innocent pupils, and they would be punished for mistakes they did not make. This was an abuse of power because I was not fair.
</w:t>
      </w:r>
    </w:p>
    <w:p w:rsidR="00E16EC5" w:rsidRPr="00635DB5" w:rsidP="00635DB5">
      <w:pPr>
        <w:spacing w:line="480" w:lineRule="auto"/>
        <w:rPr>
          <w:rFonts w:ascii="Times New Roman" w:hAnsi="Times New Roman" w:cs="Times New Roman"/>
          <w:sz w:val="24"/>
          <w:szCs w:val="24"/>
        </w:rPr>
      </w:pPr>
      <w:r w:rsidRPr="00635DB5">
        <w:rPr>
          <w:rFonts w:ascii="Times New Roman" w:hAnsi="Times New Roman" w:cs="Times New Roman"/>
          <w:sz w:val="24"/>
          <w:szCs w:val="24"/>
        </w:rPr>
        <w:t>In my opinion, the appropriate sense of power as a leader is the ability to understand your followers. A good leader should always be considerate of his/her followers, ensuring that they are okay every time. 
</w:t>
      </w:r>
    </w:p>
    <w:p w:rsidR="00E16EC5" w:rsidP="00635DB5">
      <w:pPr>
        <w:spacing w:line="480" w:lineRule="auto"/>
        <w:rPr>
          <w:rFonts w:ascii="Times New Roman" w:hAnsi="Times New Roman" w:cs="Times New Roman"/>
          <w:sz w:val="24"/>
          <w:szCs w:val="24"/>
        </w:rPr>
      </w:pPr>
      <w:r w:rsidRPr="00635DB5">
        <w:rPr>
          <w:rFonts w:ascii="Times New Roman" w:hAnsi="Times New Roman" w:cs="Times New Roman"/>
          <w:sz w:val="24"/>
          <w:szCs w:val="24"/>
        </w:rPr>
        <w:t xml:space="preserve">I feel </w:t>
      </w:r>
      <w:r w:rsidRPr="00635DB5" w:rsidR="00635DB5">
        <w:rPr>
          <w:rFonts w:ascii="Times New Roman" w:hAnsi="Times New Roman" w:cs="Times New Roman"/>
          <w:sz w:val="24"/>
          <w:szCs w:val="24"/>
        </w:rPr>
        <w:t>unmotivated to be a leader. I understand that leadership comes with its inevitable challenges, even with the best leader. I, therefore, feel reluctant to become a leader at any level. 
</w:t>
      </w:r>
    </w:p>
    <w:p w:rsidR="00635DB5" w:rsidP="00635DB5">
      <w:pPr>
        <w:spacing w:line="480" w:lineRule="auto"/>
        <w:rPr>
          <w:rFonts w:ascii="Times New Roman" w:hAnsi="Times New Roman" w:cs="Times New Roman"/>
          <w:sz w:val="24"/>
          <w:szCs w:val="24"/>
        </w:rPr>
      </w:pPr>
    </w:p>
    <w:p w:rsidR="00635DB5" w:rsidP="00635DB5">
      <w:pPr>
        <w:spacing w:line="480" w:lineRule="auto"/>
        <w:rPr>
          <w:rFonts w:ascii="Times New Roman" w:hAnsi="Times New Roman" w:cs="Times New Roman"/>
          <w:sz w:val="24"/>
          <w:szCs w:val="24"/>
        </w:rPr>
      </w:pPr>
    </w:p>
    <w:p w:rsidR="00635DB5" w:rsidP="00635DB5">
      <w:pPr>
        <w:spacing w:line="480" w:lineRule="auto"/>
        <w:rPr>
          <w:rFonts w:ascii="Times New Roman" w:hAnsi="Times New Roman" w:cs="Times New Roman"/>
          <w:sz w:val="24"/>
          <w:szCs w:val="24"/>
        </w:rPr>
      </w:pPr>
    </w:p>
    <w:p w:rsidR="00635DB5" w:rsidP="00635DB5">
      <w:pPr>
        <w:spacing w:line="480" w:lineRule="auto"/>
        <w:rPr>
          <w:rFonts w:ascii="Times New Roman" w:hAnsi="Times New Roman" w:cs="Times New Roman"/>
          <w:sz w:val="24"/>
          <w:szCs w:val="24"/>
        </w:rPr>
      </w:pPr>
    </w:p>
    <w:p w:rsidR="00635DB5" w:rsidP="00635DB5">
      <w:pPr>
        <w:spacing w:line="480" w:lineRule="auto"/>
        <w:rPr>
          <w:rFonts w:ascii="Times New Roman" w:hAnsi="Times New Roman" w:cs="Times New Roman"/>
          <w:sz w:val="24"/>
          <w:szCs w:val="24"/>
        </w:rPr>
      </w:pPr>
    </w:p>
    <w:p w:rsidR="00635DB5" w:rsidP="00635DB5">
      <w:pPr>
        <w:spacing w:line="480" w:lineRule="auto"/>
        <w:rPr>
          <w:rFonts w:ascii="Times New Roman" w:hAnsi="Times New Roman" w:cs="Times New Roman"/>
          <w:sz w:val="24"/>
          <w:szCs w:val="24"/>
        </w:rPr>
      </w:pPr>
    </w:p>
    <w:p w:rsidR="00635DB5" w:rsidP="00635DB5">
      <w:pPr>
        <w:spacing w:line="480" w:lineRule="auto"/>
        <w:rPr>
          <w:rFonts w:ascii="Times New Roman" w:hAnsi="Times New Roman" w:cs="Times New Roman"/>
          <w:sz w:val="24"/>
          <w:szCs w:val="24"/>
        </w:rPr>
      </w:pPr>
    </w:p>
    <w:p w:rsidR="00635DB5" w:rsidP="00635DB5">
      <w:pPr>
        <w:spacing w:line="480" w:lineRule="auto"/>
        <w:rPr>
          <w:rFonts w:ascii="Times New Roman" w:hAnsi="Times New Roman" w:cs="Times New Roman"/>
          <w:sz w:val="24"/>
          <w:szCs w:val="24"/>
        </w:rPr>
      </w:pPr>
    </w:p>
    <w:p w:rsidR="00635DB5" w:rsidP="00635DB5">
      <w:pPr>
        <w:spacing w:line="480" w:lineRule="auto"/>
        <w:rPr>
          <w:rFonts w:ascii="Times New Roman" w:hAnsi="Times New Roman" w:cs="Times New Roman"/>
          <w:sz w:val="24"/>
          <w:szCs w:val="24"/>
        </w:rPr>
      </w:pPr>
    </w:p>
    <w:p w:rsidR="00635DB5" w:rsidP="00635DB5">
      <w:pPr>
        <w:spacing w:line="480" w:lineRule="auto"/>
        <w:rPr>
          <w:rFonts w:ascii="Times New Roman" w:hAnsi="Times New Roman" w:cs="Times New Roman"/>
          <w:sz w:val="24"/>
          <w:szCs w:val="24"/>
        </w:rPr>
      </w:pPr>
    </w:p>
    <w:p w:rsidR="00635DB5" w:rsidP="00635DB5">
      <w:pPr>
        <w:spacing w:line="480" w:lineRule="auto"/>
        <w:rPr>
          <w:rFonts w:ascii="Times New Roman" w:hAnsi="Times New Roman" w:cs="Times New Roman"/>
          <w:sz w:val="24"/>
          <w:szCs w:val="24"/>
        </w:rPr>
      </w:pPr>
    </w:p>
    <w:p w:rsidR="00635DB5" w:rsidP="00DE1702">
      <w:pPr>
        <w:spacing w:line="480" w:lineRule="auto"/>
        <w:jc w:val="center"/>
        <w:rPr>
          <w:rFonts w:ascii="Times New Roman" w:hAnsi="Times New Roman" w:cs="Times New Roman"/>
          <w:b/>
          <w:sz w:val="24"/>
          <w:szCs w:val="24"/>
        </w:rPr>
      </w:pPr>
      <w:bookmarkStart w:id="0" w:name="_GoBack"/>
      <w:bookmarkEnd w:id="0"/>
      <w:r w:rsidRPr="00635DB5">
        <w:rPr>
          <w:rFonts w:ascii="Times New Roman" w:hAnsi="Times New Roman" w:cs="Times New Roman"/>
          <w:b/>
          <w:sz w:val="24"/>
          <w:szCs w:val="24"/>
        </w:rPr>
        <w:t>References</w:t>
      </w:r>
    </w:p>
    <w:p w:rsidR="002F0855" w:rsidRPr="002F0855" w:rsidP="002F0855">
      <w:pPr>
        <w:spacing w:line="480" w:lineRule="auto"/>
        <w:rPr>
          <w:rFonts w:ascii="Times New Roman" w:hAnsi="Times New Roman" w:cs="Times New Roman"/>
          <w:sz w:val="24"/>
          <w:szCs w:val="24"/>
        </w:rPr>
      </w:pPr>
      <w:r w:rsidRPr="00635DB5">
        <w:rPr>
          <w:rFonts w:ascii="Times New Roman" w:hAnsi="Times New Roman" w:cs="Times New Roman"/>
          <w:sz w:val="24"/>
          <w:szCs w:val="24"/>
        </w:rPr>
        <w:t>Bolman, L. G., &amp; Deal, T. E. (1991). Leadership and management effectiveness: A multi‐frame, multi‐sector analysis. Human resource management, 30(4), 509-534</w:t>
      </w:r>
      <w:r w:rsidRPr="00635DB5">
        <w:rPr>
          <w:rFonts w:ascii="Times New Roman" w:hAnsi="Times New Roman" w:cs="Times New Roman"/>
          <w:sz w:val="24"/>
          <w:szCs w:val="24"/>
        </w:rPr>
        <w:t>.</w:t>
      </w:r>
      <w:r w:rsidRPr="002F0855">
        <w:rPr>
          <w:rFonts w:ascii="Times New Roman" w:hAnsi="Times New Roman" w:cs="Times New Roman"/>
          <w:sz w:val="24"/>
          <w:szCs w:val="24"/>
        </w:rPr>
        <w:t xml:space="preserve"> </w:t>
      </w:r>
    </w:p>
    <w:p w:rsidR="002F0855" w:rsidRPr="00635DB5" w:rsidP="002F0855">
      <w:pPr>
        <w:spacing w:line="480" w:lineRule="auto"/>
        <w:rPr>
          <w:rFonts w:ascii="Times New Roman" w:hAnsi="Times New Roman" w:cs="Times New Roman"/>
          <w:b/>
          <w:sz w:val="24"/>
          <w:szCs w:val="24"/>
        </w:rPr>
      </w:pPr>
      <w:r w:rsidRPr="002F0855">
        <w:rPr>
          <w:rFonts w:ascii="Times New Roman" w:hAnsi="Times New Roman" w:cs="Times New Roman"/>
          <w:sz w:val="24"/>
          <w:szCs w:val="24"/>
        </w:rPr>
        <w:t>Northouse, P. G. (2018). Leadership: Theory and practice. Sage publications</w:t>
      </w:r>
      <w:r>
        <w:rPr>
          <w:rFonts w:ascii="Times New Roman" w:hAnsi="Times New Roman" w:cs="Times New Roman"/>
          <w:sz w:val="24"/>
          <w:szCs w:val="24"/>
        </w:rPr>
        <w:t>.</w:t>
      </w:r>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724570734"/>
      <w:docPartObj>
        <w:docPartGallery w:val="Page Numbers (Top of Page)"/>
        <w:docPartUnique/>
      </w:docPartObj>
    </w:sdtPr>
    <w:sdtEndPr>
      <w:rPr>
        <w:noProof/>
      </w:rPr>
    </w:sdtEndPr>
    <w:sdtContent>
      <w:p w:rsidR="00635DB5" w:rsidRPr="00635DB5">
        <w:pPr>
          <w:pStyle w:val="Header"/>
          <w:jc w:val="right"/>
          <w:rPr>
            <w:rFonts w:ascii="Times New Roman" w:hAnsi="Times New Roman" w:cs="Times New Roman"/>
            <w:sz w:val="24"/>
            <w:szCs w:val="24"/>
          </w:rPr>
        </w:pPr>
        <w:r w:rsidRPr="00635DB5">
          <w:rPr>
            <w:rFonts w:ascii="Times New Roman" w:hAnsi="Times New Roman" w:cs="Times New Roman"/>
            <w:sz w:val="24"/>
            <w:szCs w:val="24"/>
          </w:rPr>
          <w:fldChar w:fldCharType="begin"/>
        </w:r>
        <w:r w:rsidRPr="00635DB5">
          <w:rPr>
            <w:rFonts w:ascii="Times New Roman" w:hAnsi="Times New Roman" w:cs="Times New Roman"/>
            <w:sz w:val="24"/>
            <w:szCs w:val="24"/>
          </w:rPr>
          <w:instrText xml:space="preserve"> PAGE   \* MERGEFORMAT </w:instrText>
        </w:r>
        <w:r w:rsidRPr="00635DB5">
          <w:rPr>
            <w:rFonts w:ascii="Times New Roman" w:hAnsi="Times New Roman" w:cs="Times New Roman"/>
            <w:sz w:val="24"/>
            <w:szCs w:val="24"/>
          </w:rPr>
          <w:fldChar w:fldCharType="separate"/>
        </w:r>
        <w:r w:rsidR="00DE1702">
          <w:rPr>
            <w:rFonts w:ascii="Times New Roman" w:hAnsi="Times New Roman" w:cs="Times New Roman"/>
            <w:noProof/>
            <w:sz w:val="24"/>
            <w:szCs w:val="24"/>
          </w:rPr>
          <w:t>5</w:t>
        </w:r>
        <w:r w:rsidRPr="00635DB5">
          <w:rPr>
            <w:rFonts w:ascii="Times New Roman" w:hAnsi="Times New Roman" w:cs="Times New Roman"/>
            <w:noProof/>
            <w:sz w:val="24"/>
            <w:szCs w:val="24"/>
          </w:rPr>
          <w:fldChar w:fldCharType="end"/>
        </w:r>
      </w:p>
    </w:sdtContent>
  </w:sdt>
  <w:p w:rsidR="00635DB5" w:rsidRPr="00635DB5">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2EF8"/>
    <w:rsid w:val="000B4923"/>
    <w:rsid w:val="000C7F0A"/>
    <w:rsid w:val="00112EF8"/>
    <w:rsid w:val="00290828"/>
    <w:rsid w:val="002F0855"/>
    <w:rsid w:val="003A01F4"/>
    <w:rsid w:val="003C71F9"/>
    <w:rsid w:val="0060629B"/>
    <w:rsid w:val="0061669E"/>
    <w:rsid w:val="00635DB5"/>
    <w:rsid w:val="007C5FFD"/>
    <w:rsid w:val="008A31F6"/>
    <w:rsid w:val="008B79E7"/>
    <w:rsid w:val="0094635A"/>
    <w:rsid w:val="00A22CFE"/>
    <w:rsid w:val="00AC5148"/>
    <w:rsid w:val="00DE1702"/>
    <w:rsid w:val="00E16EC5"/>
    <w:rsid w:val="00EE6A5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F3D0D230-032F-4052-AA62-AED714DF4A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5D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5DB5"/>
  </w:style>
  <w:style w:type="paragraph" w:styleId="Footer">
    <w:name w:val="footer"/>
    <w:basedOn w:val="Normal"/>
    <w:link w:val="FooterChar"/>
    <w:uiPriority w:val="99"/>
    <w:unhideWhenUsed/>
    <w:rsid w:val="00635D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5D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101</TotalTime>
  <Pages>5</Pages>
  <Words>649</Words>
  <Characters>3704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4</cp:revision>
  <dcterms:created xsi:type="dcterms:W3CDTF">2020-02-25T09:59:00Z</dcterms:created>
  <dcterms:modified xsi:type="dcterms:W3CDTF">2020-02-25T17:21:00Z</dcterms:modified>
</cp:coreProperties>
</file>